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lang w:val="en-US" w:eastAsia="zh-CN"/>
        </w:rPr>
      </w:pPr>
      <w:r>
        <w:rPr>
          <w:rFonts w:hint="eastAsia"/>
          <w:b/>
          <w:bCs/>
          <w:sz w:val="44"/>
          <w:szCs w:val="44"/>
          <w:lang w:val="en-US" w:eastAsia="zh-CN"/>
        </w:rPr>
        <w:t>202407-2采购项目附件（二次采购）：</w:t>
      </w:r>
    </w:p>
    <w:p>
      <w:pPr>
        <w:rPr>
          <w:rFonts w:hint="eastAsia"/>
          <w:lang w:val="en-US" w:eastAsia="zh-CN"/>
        </w:rPr>
      </w:pPr>
    </w:p>
    <w:p>
      <w:pPr>
        <w:rPr>
          <w:rFonts w:hint="eastAsia"/>
          <w:lang w:val="en-US" w:eastAsia="zh-CN"/>
        </w:rPr>
      </w:pPr>
    </w:p>
    <w:tbl>
      <w:tblPr>
        <w:tblStyle w:val="3"/>
        <w:tblW w:w="9348" w:type="dxa"/>
        <w:tblInd w:w="0" w:type="dxa"/>
        <w:tblLayout w:type="fixed"/>
        <w:tblCellMar>
          <w:top w:w="0" w:type="dxa"/>
          <w:left w:w="0" w:type="dxa"/>
          <w:bottom w:w="0" w:type="dxa"/>
          <w:right w:w="0" w:type="dxa"/>
        </w:tblCellMar>
      </w:tblPr>
      <w:tblGrid>
        <w:gridCol w:w="438"/>
        <w:gridCol w:w="720"/>
        <w:gridCol w:w="675"/>
        <w:gridCol w:w="3750"/>
        <w:gridCol w:w="405"/>
        <w:gridCol w:w="653"/>
        <w:gridCol w:w="2707"/>
      </w:tblGrid>
      <w:tr>
        <w:tblPrEx>
          <w:tblLayout w:type="fixed"/>
          <w:tblCellMar>
            <w:top w:w="0" w:type="dxa"/>
            <w:left w:w="0" w:type="dxa"/>
            <w:bottom w:w="0" w:type="dxa"/>
            <w:right w:w="0" w:type="dxa"/>
          </w:tblCellMar>
        </w:tblPrEx>
        <w:trPr>
          <w:trHeight w:val="285" w:hRule="atLeast"/>
        </w:trPr>
        <w:tc>
          <w:tcPr>
            <w:tcW w:w="43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kern w:val="0"/>
                <w:sz w:val="24"/>
                <w:szCs w:val="24"/>
                <w:u w:val="none"/>
                <w:lang w:val="en-US" w:eastAsia="zh-CN" w:bidi="ar"/>
              </w:rPr>
            </w:pPr>
            <w:bookmarkStart w:id="0" w:name="_GoBack"/>
            <w:r>
              <w:rPr>
                <w:rFonts w:hint="eastAsia" w:ascii="仿宋_GB2312" w:hAnsi="仿宋_GB2312" w:eastAsia="仿宋_GB2312" w:cs="仿宋_GB2312"/>
                <w:b/>
                <w:bCs/>
                <w:i w:val="0"/>
                <w:color w:val="000000"/>
                <w:kern w:val="0"/>
                <w:sz w:val="24"/>
                <w:szCs w:val="24"/>
                <w:u w:val="none"/>
                <w:lang w:val="en-US" w:eastAsia="zh-CN" w:bidi="ar"/>
              </w:rPr>
              <w:t>包号</w:t>
            </w:r>
          </w:p>
        </w:tc>
        <w:tc>
          <w:tcPr>
            <w:tcW w:w="72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产品名称</w:t>
            </w:r>
          </w:p>
        </w:tc>
        <w:tc>
          <w:tcPr>
            <w:tcW w:w="67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规格型号</w:t>
            </w:r>
          </w:p>
        </w:tc>
        <w:tc>
          <w:tcPr>
            <w:tcW w:w="375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技术参数</w:t>
            </w:r>
          </w:p>
        </w:tc>
        <w:tc>
          <w:tcPr>
            <w:tcW w:w="405"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数量</w:t>
            </w:r>
          </w:p>
        </w:tc>
        <w:tc>
          <w:tcPr>
            <w:tcW w:w="65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最高限价（元）</w:t>
            </w:r>
          </w:p>
        </w:tc>
        <w:tc>
          <w:tcPr>
            <w:tcW w:w="270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b/>
                <w:bCs/>
                <w:i w:val="0"/>
                <w:color w:val="000000"/>
                <w:sz w:val="24"/>
                <w:szCs w:val="24"/>
                <w:u w:val="none"/>
                <w:lang w:val="en-US" w:eastAsia="zh-CN"/>
              </w:rPr>
            </w:pPr>
            <w:r>
              <w:rPr>
                <w:rFonts w:hint="eastAsia" w:ascii="仿宋_GB2312" w:hAnsi="仿宋_GB2312" w:eastAsia="仿宋_GB2312" w:cs="仿宋_GB2312"/>
                <w:b/>
                <w:bCs/>
                <w:i w:val="0"/>
                <w:color w:val="000000"/>
                <w:sz w:val="24"/>
                <w:szCs w:val="24"/>
                <w:u w:val="none"/>
                <w:lang w:val="en-US" w:eastAsia="zh-CN"/>
              </w:rPr>
              <w:t>参考图片</w:t>
            </w:r>
          </w:p>
        </w:tc>
      </w:tr>
      <w:tr>
        <w:tblPrEx>
          <w:tblLayout w:type="fixed"/>
          <w:tblCellMar>
            <w:top w:w="0" w:type="dxa"/>
            <w:left w:w="0" w:type="dxa"/>
            <w:bottom w:w="0" w:type="dxa"/>
            <w:right w:w="0" w:type="dxa"/>
          </w:tblCellMar>
        </w:tblPrEx>
        <w:trPr>
          <w:trHeight w:val="4275" w:hRule="atLeast"/>
        </w:trPr>
        <w:tc>
          <w:tcPr>
            <w:tcW w:w="438" w:type="dxa"/>
            <w:vMerge w:val="restart"/>
            <w:tcBorders>
              <w:top w:val="single" w:color="auto" w:sz="4" w:space="0"/>
              <w:left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腔镜式带盖篮筐</w:t>
            </w:r>
          </w:p>
        </w:tc>
        <w:tc>
          <w:tcPr>
            <w:tcW w:w="6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550*230*60mm</w:t>
            </w:r>
          </w:p>
        </w:tc>
        <w:tc>
          <w:tcPr>
            <w:tcW w:w="3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1.腔镜式盒体为全SU304不锈钢板材制作，分为侧、底、盖冲孔设计，1mm厚度裁板，机床一体化冲孔成型，采用倒角形设计。</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2.侧孔为2mm方孔，底、盖孔为4mm方孔；盖两侧带可自由放平的提拉把手。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3.工艺要求折弯、点焊氩弧焊接、打磨处工序精良，无焊接、无毛边，使用安全、表面电解抛光处理，高度耐酸碱、耐湿、耐高温高压；</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 篮筐底部配有540*230㎜的耐高温硅胶软垫、利于保护器械设备。</w:t>
            </w:r>
          </w:p>
        </w:tc>
        <w:tc>
          <w:tcPr>
            <w:tcW w:w="4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3300</w:t>
            </w:r>
          </w:p>
        </w:tc>
        <w:tc>
          <w:tcPr>
            <w:tcW w:w="270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128270</wp:posOffset>
                  </wp:positionV>
                  <wp:extent cx="1654175" cy="2301240"/>
                  <wp:effectExtent l="0" t="0" r="3175" b="381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4"/>
                          <a:stretch>
                            <a:fillRect/>
                          </a:stretch>
                        </pic:blipFill>
                        <pic:spPr>
                          <a:xfrm>
                            <a:off x="0" y="0"/>
                            <a:ext cx="1654175" cy="2301240"/>
                          </a:xfrm>
                          <a:prstGeom prst="rect">
                            <a:avLst/>
                          </a:prstGeom>
                          <a:noFill/>
                          <a:ln w="9525">
                            <a:noFill/>
                          </a:ln>
                        </pic:spPr>
                      </pic:pic>
                    </a:graphicData>
                  </a:graphic>
                </wp:anchor>
              </w:drawing>
            </w:r>
          </w:p>
        </w:tc>
      </w:tr>
      <w:tr>
        <w:tblPrEx>
          <w:tblLayout w:type="fixed"/>
          <w:tblCellMar>
            <w:top w:w="0" w:type="dxa"/>
            <w:left w:w="0" w:type="dxa"/>
            <w:bottom w:w="0" w:type="dxa"/>
            <w:right w:w="0" w:type="dxa"/>
          </w:tblCellMar>
        </w:tblPrEx>
        <w:trPr>
          <w:trHeight w:val="4593" w:hRule="atLeast"/>
        </w:trPr>
        <w:tc>
          <w:tcPr>
            <w:tcW w:w="438" w:type="dxa"/>
            <w:vMerge w:val="continue"/>
            <w:tcBorders>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72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清洗打包编网篮筐</w:t>
            </w:r>
          </w:p>
        </w:tc>
        <w:tc>
          <w:tcPr>
            <w:tcW w:w="67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370*230*60mm</w:t>
            </w:r>
          </w:p>
        </w:tc>
        <w:tc>
          <w:tcPr>
            <w:tcW w:w="37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采用医用不锈钢304材质编网设计，编网钢丝要求为不低于φ1.2mm，各钢丝之间严格按照4*4mm孔径交织；筐上口及外缘采用双圆丝设计用φ5mm304不锈钢钢丝条收口做边框、内侧两边各有一个可以上下自由提拉的把手、边框底部也采用φ5mm304不锈钢钢丝条做长方形底框并焊接牢固无毛刺起到加固和支撑垫的作用。</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2、表面工艺按照标准采用电解抛光处理，高度耐酸碱、耐湿、耐高温高压。</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4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5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460</w:t>
            </w:r>
          </w:p>
        </w:tc>
        <w:tc>
          <w:tcPr>
            <w:tcW w:w="270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-635</wp:posOffset>
                  </wp:positionV>
                  <wp:extent cx="1218565" cy="2543175"/>
                  <wp:effectExtent l="0" t="0" r="635" b="9525"/>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5" r:link="rId6"/>
                          <a:stretch>
                            <a:fillRect/>
                          </a:stretch>
                        </pic:blipFill>
                        <pic:spPr>
                          <a:xfrm>
                            <a:off x="0" y="0"/>
                            <a:ext cx="1218565" cy="2543175"/>
                          </a:xfrm>
                          <a:prstGeom prst="rect">
                            <a:avLst/>
                          </a:prstGeom>
                          <a:noFill/>
                          <a:ln w="9525">
                            <a:noFill/>
                          </a:ln>
                        </pic:spPr>
                      </pic:pic>
                    </a:graphicData>
                  </a:graphic>
                </wp:anchor>
              </w:drawing>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CA478"/>
    <w:multiLevelType w:val="singleLevel"/>
    <w:tmpl w:val="F29CA4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1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file:///C:\Users\ADMINI~1\AppData\Local\Temp\ksohtml\clip_image1036.png"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2024-07-22T09:14:19Z</dcterms:created>
  <dc:creator>Administrator</dc:creator>
  <cp:lastModifiedBy>林丽平</cp:lastModifiedBy>
  <dcterms:modified xsi:type="dcterms:W3CDTF">2024-07-22T09:15:22Z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